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984D" w14:textId="77777777" w:rsidR="00666A8F" w:rsidRPr="00A82BE9" w:rsidRDefault="00666A8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b/>
          <w:bCs/>
          <w:color w:val="000000"/>
          <w:sz w:val="28"/>
          <w:szCs w:val="28"/>
          <w:lang w:val="it-IT"/>
        </w:rPr>
      </w:pPr>
    </w:p>
    <w:p w14:paraId="203AC24C" w14:textId="77777777" w:rsidR="00A82BE9" w:rsidRPr="00A82BE9" w:rsidRDefault="00A82BE9" w:rsidP="00A82BE9">
      <w:pPr>
        <w:pStyle w:val="NormaleWeb"/>
        <w:spacing w:before="0" w:beforeAutospacing="0" w:after="60" w:afterAutospacing="0"/>
        <w:jc w:val="center"/>
        <w:rPr>
          <w:rFonts w:ascii="Verdana" w:hAnsi="Verdana"/>
          <w:b/>
          <w:bCs/>
          <w:sz w:val="28"/>
          <w:szCs w:val="28"/>
          <w:lang w:val="uz-Cyrl-UZ"/>
        </w:rPr>
      </w:pPr>
      <w:r w:rsidRPr="00A82BE9">
        <w:rPr>
          <w:rFonts w:ascii="Verdana" w:hAnsi="Verdana"/>
          <w:b/>
          <w:bCs/>
          <w:sz w:val="28"/>
          <w:szCs w:val="28"/>
          <w:lang w:val="uz-Cyrl-UZ"/>
        </w:rPr>
        <w:t xml:space="preserve">Deliveroo annuncia l’introduzione della funzionalità </w:t>
      </w:r>
    </w:p>
    <w:p w14:paraId="6C27402A" w14:textId="11B54932" w:rsidR="00A82BE9" w:rsidRPr="00A82BE9" w:rsidRDefault="00A82BE9" w:rsidP="00A82BE9">
      <w:pPr>
        <w:pStyle w:val="NormaleWeb"/>
        <w:spacing w:before="0" w:beforeAutospacing="0" w:after="60" w:afterAutospacing="0"/>
        <w:jc w:val="center"/>
        <w:rPr>
          <w:rFonts w:ascii="Verdana" w:hAnsi="Verdana"/>
          <w:b/>
          <w:bCs/>
          <w:sz w:val="28"/>
          <w:szCs w:val="28"/>
          <w:lang w:val="uz-Cyrl-UZ"/>
        </w:rPr>
      </w:pPr>
      <w:r w:rsidRPr="00A82BE9">
        <w:rPr>
          <w:rFonts w:ascii="Verdana" w:hAnsi="Verdana"/>
          <w:b/>
          <w:bCs/>
          <w:sz w:val="28"/>
          <w:szCs w:val="28"/>
          <w:lang w:val="uz-Cyrl-UZ"/>
        </w:rPr>
        <w:t>“Prova prima di ordinare” all’interno dalla sua app.</w:t>
      </w:r>
    </w:p>
    <w:p w14:paraId="72C5BAD5" w14:textId="77777777" w:rsidR="00A82BE9" w:rsidRPr="00A82BE9" w:rsidRDefault="00A82BE9" w:rsidP="00A82BE9">
      <w:pPr>
        <w:pStyle w:val="NormaleWeb"/>
        <w:spacing w:before="0" w:beforeAutospacing="0" w:after="60" w:afterAutospacing="0"/>
        <w:jc w:val="center"/>
        <w:rPr>
          <w:rFonts w:ascii="Verdana" w:hAnsi="Verdana"/>
          <w:b/>
          <w:bCs/>
          <w:lang w:val="uz-Cyrl-UZ"/>
        </w:rPr>
      </w:pPr>
    </w:p>
    <w:p w14:paraId="72D2A581" w14:textId="15582992" w:rsidR="00A82BE9" w:rsidRPr="00A82BE9" w:rsidRDefault="00A82BE9" w:rsidP="00A82BE9">
      <w:pPr>
        <w:pStyle w:val="NormaleWeb"/>
        <w:spacing w:before="0" w:beforeAutospacing="0" w:after="120" w:afterAutospacing="0"/>
        <w:jc w:val="both"/>
        <w:rPr>
          <w:rFonts w:ascii="Verdana" w:hAnsi="Verdana"/>
          <w:bCs/>
          <w:sz w:val="22"/>
          <w:szCs w:val="22"/>
          <w:lang w:val="uz-Cyrl-UZ"/>
        </w:rPr>
      </w:pPr>
      <w:r w:rsidRPr="00A82BE9">
        <w:rPr>
          <w:rFonts w:ascii="Verdana" w:hAnsi="Verdana"/>
          <w:bCs/>
          <w:sz w:val="22"/>
          <w:szCs w:val="22"/>
          <w:lang w:val="uz-Cyrl-UZ"/>
        </w:rPr>
        <w:t xml:space="preserve">Londra, </w:t>
      </w:r>
      <w:r w:rsidR="009979A6">
        <w:rPr>
          <w:rFonts w:ascii="Verdana" w:hAnsi="Verdana"/>
          <w:bCs/>
          <w:sz w:val="22"/>
          <w:szCs w:val="22"/>
          <w:lang w:val="uz-Cyrl-UZ"/>
        </w:rPr>
        <w:t xml:space="preserve">28 marzo </w:t>
      </w:r>
      <w:r w:rsidRPr="00A82BE9">
        <w:rPr>
          <w:rFonts w:ascii="Verdana" w:hAnsi="Verdana"/>
          <w:bCs/>
          <w:sz w:val="22"/>
          <w:szCs w:val="22"/>
          <w:lang w:val="uz-Cyrl-UZ"/>
        </w:rPr>
        <w:t>2018 – E’ difficile de</w:t>
      </w:r>
      <w:r w:rsidR="00FB56F1">
        <w:rPr>
          <w:rFonts w:ascii="Verdana" w:hAnsi="Verdana"/>
          <w:bCs/>
          <w:sz w:val="22"/>
          <w:szCs w:val="22"/>
          <w:lang w:val="uz-Cyrl-UZ"/>
        </w:rPr>
        <w:t>cidere tra un succulento cheese</w:t>
      </w:r>
      <w:bookmarkStart w:id="0" w:name="_GoBack"/>
      <w:bookmarkEnd w:id="0"/>
      <w:r w:rsidRPr="00A82BE9">
        <w:rPr>
          <w:rFonts w:ascii="Verdana" w:hAnsi="Verdana"/>
          <w:bCs/>
          <w:sz w:val="22"/>
          <w:szCs w:val="22"/>
          <w:lang w:val="uz-Cyrl-UZ"/>
        </w:rPr>
        <w:t>burger, una classica pizza margherita o un invitante piatto di sashimi di salmone fresco? Niente paura! Oggi c’è una soluzione per il problema: Deliveroo, il servizio di food delivery che consente di gustare comodamente a domicilio i piatti dei migliori ristoranti della città, annuncia la nuovissima funzionalità all’interno della sua app " Prova prima di ordinare" (“Try before you buy”).</w:t>
      </w:r>
    </w:p>
    <w:p w14:paraId="09B1DFB7" w14:textId="21D63CCE" w:rsidR="00A82BE9" w:rsidRPr="00A82BE9" w:rsidRDefault="00A82BE9" w:rsidP="00A82BE9">
      <w:pPr>
        <w:pStyle w:val="NormaleWeb"/>
        <w:spacing w:before="0" w:beforeAutospacing="0" w:after="120" w:afterAutospacing="0"/>
        <w:jc w:val="both"/>
        <w:rPr>
          <w:rFonts w:ascii="Verdana" w:hAnsi="Verdana"/>
          <w:bCs/>
          <w:sz w:val="22"/>
          <w:szCs w:val="22"/>
          <w:lang w:val="uz-Cyrl-UZ"/>
        </w:rPr>
      </w:pPr>
      <w:r w:rsidRPr="00A82BE9">
        <w:rPr>
          <w:rFonts w:ascii="Verdana" w:hAnsi="Verdana"/>
          <w:bCs/>
          <w:noProof/>
          <w:sz w:val="22"/>
          <w:szCs w:val="22"/>
          <w:lang w:val="it-IT" w:eastAsia="it-IT"/>
        </w:rPr>
        <w:drawing>
          <wp:anchor distT="114300" distB="114300" distL="114300" distR="114300" simplePos="0" relativeHeight="251659264" behindDoc="0" locked="0" layoutInCell="1" hidden="0" allowOverlap="1" wp14:anchorId="017ACDD6" wp14:editId="2AA80FBB">
            <wp:simplePos x="0" y="0"/>
            <wp:positionH relativeFrom="margin">
              <wp:posOffset>4017645</wp:posOffset>
            </wp:positionH>
            <wp:positionV relativeFrom="paragraph">
              <wp:posOffset>94615</wp:posOffset>
            </wp:positionV>
            <wp:extent cx="1990725" cy="2628900"/>
            <wp:effectExtent l="0" t="0" r="0" b="1270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1100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BE9">
        <w:rPr>
          <w:rFonts w:ascii="Verdana" w:hAnsi="Verdana"/>
          <w:bCs/>
          <w:sz w:val="22"/>
          <w:szCs w:val="22"/>
          <w:lang w:val="uz-Cyrl-UZ"/>
        </w:rPr>
        <w:t>Dopo aver aggiornato l'app di Deliveroo alla versione più recente (iOs P</w:t>
      </w:r>
      <w:r w:rsidR="00766625">
        <w:rPr>
          <w:rFonts w:ascii="Verdana" w:hAnsi="Verdana"/>
          <w:bCs/>
          <w:sz w:val="22"/>
          <w:szCs w:val="22"/>
          <w:lang w:val="uz-Cyrl-UZ"/>
        </w:rPr>
        <w:t>e</w:t>
      </w:r>
      <w:r w:rsidR="00D55F38">
        <w:rPr>
          <w:rFonts w:ascii="Verdana" w:hAnsi="Verdana"/>
          <w:bCs/>
          <w:sz w:val="22"/>
          <w:szCs w:val="22"/>
          <w:lang w:val="uz-Cyrl-UZ"/>
        </w:rPr>
        <w:t>S</w:t>
      </w:r>
      <w:r w:rsidRPr="00A82BE9">
        <w:rPr>
          <w:rFonts w:ascii="Verdana" w:hAnsi="Verdana"/>
          <w:bCs/>
          <w:sz w:val="22"/>
          <w:szCs w:val="22"/>
          <w:lang w:val="uz-Cyrl-UZ"/>
        </w:rPr>
        <w:t>CeAPrL), gli utenti avranno l’accesso a due nuove funzionalità di prova - odore e gusto - in modo da poter sfogliare i menù dei propri ristoranti preferiti e avere un assaggio di ciò che si può gustare prima di procedere all’ordine.</w:t>
      </w:r>
    </w:p>
    <w:p w14:paraId="3D8178FA" w14:textId="1083B587" w:rsidR="00A82BE9" w:rsidRPr="00A82BE9" w:rsidRDefault="00A82BE9" w:rsidP="00A82BE9">
      <w:pPr>
        <w:pStyle w:val="NormaleWeb"/>
        <w:spacing w:before="0" w:beforeAutospacing="0" w:after="120" w:afterAutospacing="0"/>
        <w:jc w:val="both"/>
        <w:rPr>
          <w:rFonts w:ascii="Verdana" w:hAnsi="Verdana"/>
          <w:bCs/>
          <w:sz w:val="22"/>
          <w:szCs w:val="22"/>
          <w:lang w:val="uz-Cyrl-UZ"/>
        </w:rPr>
      </w:pPr>
      <w:r w:rsidRPr="00A82BE9">
        <w:rPr>
          <w:rFonts w:ascii="Verdana" w:hAnsi="Verdana"/>
          <w:bCs/>
          <w:sz w:val="22"/>
          <w:szCs w:val="22"/>
          <w:lang w:val="uz-Cyrl-UZ"/>
        </w:rPr>
        <w:t>Questo nuovo aggiornamento dal servizio è stato rilasciato per rispondere ai feedback dei clienti, secondo i quali prendere una decisione su cosa ordinare è diventato sempre più difficile a causa dell'enorme possibilità di scelta sulla piattaforma di Deliveroo.</w:t>
      </w:r>
    </w:p>
    <w:p w14:paraId="5C27D197" w14:textId="54106BFE" w:rsidR="00A82BE9" w:rsidRPr="00A82BE9" w:rsidRDefault="00A82BE9" w:rsidP="00A82BE9">
      <w:pPr>
        <w:pStyle w:val="NormaleWeb"/>
        <w:spacing w:before="0" w:beforeAutospacing="0" w:after="120" w:afterAutospacing="0"/>
        <w:jc w:val="both"/>
        <w:rPr>
          <w:rFonts w:ascii="Verdana" w:hAnsi="Verdana"/>
          <w:bCs/>
          <w:sz w:val="22"/>
          <w:szCs w:val="22"/>
          <w:lang w:val="uz-Cyrl-UZ"/>
        </w:rPr>
      </w:pPr>
      <w:r w:rsidRPr="00A82BE9">
        <w:rPr>
          <w:rFonts w:ascii="Verdana" w:hAnsi="Verdana"/>
          <w:bCs/>
          <w:sz w:val="22"/>
          <w:szCs w:val="22"/>
          <w:lang w:val="uz-Cyrl-UZ"/>
        </w:rPr>
        <w:t>Il nuovo campionatore di odore e gusto di Deliveroo è disponibile per tutti i clien</w:t>
      </w:r>
      <w:r>
        <w:rPr>
          <w:rFonts w:ascii="Verdana" w:hAnsi="Verdana"/>
          <w:bCs/>
          <w:sz w:val="22"/>
          <w:szCs w:val="22"/>
          <w:lang w:val="uz-Cyrl-UZ"/>
        </w:rPr>
        <w:t xml:space="preserve">ti a partire dal 1 aprile senza </w:t>
      </w:r>
      <w:r w:rsidRPr="00A82BE9">
        <w:rPr>
          <w:rFonts w:ascii="Verdana" w:hAnsi="Verdana"/>
          <w:bCs/>
          <w:sz w:val="22"/>
          <w:szCs w:val="22"/>
          <w:lang w:val="uz-Cyrl-UZ"/>
        </w:rPr>
        <w:t>alcun costo aggiuntivo.</w:t>
      </w:r>
    </w:p>
    <w:p w14:paraId="27D7B49E" w14:textId="77777777" w:rsidR="00A82BE9" w:rsidRDefault="00A82BE9" w:rsidP="00A82BE9">
      <w:pPr>
        <w:pStyle w:val="NormaleWeb"/>
        <w:spacing w:before="0" w:beforeAutospacing="0" w:after="120" w:afterAutospacing="0"/>
        <w:jc w:val="both"/>
        <w:rPr>
          <w:rFonts w:ascii="Verdana" w:hAnsi="Verdana"/>
          <w:bCs/>
          <w:sz w:val="22"/>
          <w:szCs w:val="22"/>
          <w:lang w:val="uz-Cyrl-UZ"/>
        </w:rPr>
      </w:pPr>
      <w:r w:rsidRPr="00A82BE9">
        <w:rPr>
          <w:rFonts w:ascii="Verdana" w:hAnsi="Verdana"/>
          <w:bCs/>
          <w:sz w:val="22"/>
          <w:szCs w:val="22"/>
          <w:lang w:val="uz-Cyrl-UZ"/>
        </w:rPr>
        <w:t>April Folly</w:t>
      </w:r>
      <w:r>
        <w:rPr>
          <w:rFonts w:ascii="Verdana" w:hAnsi="Verdana"/>
          <w:bCs/>
          <w:sz w:val="22"/>
          <w:szCs w:val="22"/>
          <w:lang w:val="uz-Cyrl-UZ"/>
        </w:rPr>
        <w:t xml:space="preserve">, Product </w:t>
      </w:r>
      <w:r w:rsidRPr="00A82BE9">
        <w:rPr>
          <w:rFonts w:ascii="Verdana" w:hAnsi="Verdana"/>
          <w:bCs/>
          <w:sz w:val="22"/>
          <w:szCs w:val="22"/>
          <w:lang w:val="uz-Cyrl-UZ"/>
        </w:rPr>
        <w:t xml:space="preserve">Developer di Deliveroo, commenta: </w:t>
      </w:r>
    </w:p>
    <w:p w14:paraId="63110C45" w14:textId="2D758D2A" w:rsidR="00F23074" w:rsidRPr="00A82BE9" w:rsidRDefault="00A82BE9" w:rsidP="00A82BE9">
      <w:pPr>
        <w:pStyle w:val="NormaleWeb"/>
        <w:spacing w:before="0" w:beforeAutospacing="0" w:after="120" w:afterAutospacing="0"/>
        <w:jc w:val="both"/>
        <w:rPr>
          <w:rFonts w:ascii="Verdana" w:hAnsi="Verdana"/>
          <w:bCs/>
          <w:sz w:val="22"/>
          <w:szCs w:val="22"/>
          <w:lang w:val="uz-Cyrl-UZ"/>
        </w:rPr>
      </w:pPr>
      <w:r w:rsidRPr="00A82BE9">
        <w:rPr>
          <w:rFonts w:ascii="Verdana" w:hAnsi="Verdana"/>
          <w:bCs/>
          <w:i/>
          <w:sz w:val="22"/>
          <w:szCs w:val="22"/>
          <w:lang w:val="uz-Cyrl-UZ"/>
        </w:rPr>
        <w:t>"In Deliveroo siamo sempre alla ricerca delle soluzioni tecnologiche migliori che possono migliorare l'esperienza di consumo dei nostri clienti e siamo quindi veramente entusiasti di lanciare il pulsante “Prova prima di ordinare”.</w:t>
      </w:r>
      <w:r w:rsidRPr="00A82BE9">
        <w:rPr>
          <w:rFonts w:ascii="Verdana" w:hAnsi="Verdana"/>
          <w:bCs/>
          <w:sz w:val="22"/>
          <w:szCs w:val="22"/>
          <w:lang w:val="uz-Cyrl-UZ"/>
        </w:rPr>
        <w:t xml:space="preserve"> </w:t>
      </w:r>
      <w:r w:rsidRPr="00A82BE9">
        <w:rPr>
          <w:rFonts w:ascii="Verdana" w:hAnsi="Verdana"/>
          <w:bCs/>
          <w:i/>
          <w:sz w:val="22"/>
          <w:szCs w:val="22"/>
          <w:lang w:val="uz-Cyrl-UZ"/>
        </w:rPr>
        <w:t>Per la prima volta in assoluto, i nostri clienti potranno avere un assaggiatore digitale dei loro piatti preferiti prima di ordinarli, per essere così sicuri al 100% di essere soddisfatti della scelta fatta”.</w:t>
      </w:r>
    </w:p>
    <w:p w14:paraId="0668C541" w14:textId="77777777" w:rsidR="00EE4EE4" w:rsidRPr="00EE4EE4" w:rsidRDefault="00EE4EE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639263C6" w14:textId="77777777" w:rsidR="00E33291" w:rsidRPr="00EE4EE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sz w:val="18"/>
          <w:szCs w:val="18"/>
        </w:rPr>
      </w:pPr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>Informazioni su Deliveroo</w:t>
      </w:r>
    </w:p>
    <w:p w14:paraId="020A8BE9" w14:textId="6CEF37CC" w:rsidR="00E33291" w:rsidRPr="00EE4EE4" w:rsidRDefault="00FB56F1" w:rsidP="00562B10">
      <w:pPr>
        <w:jc w:val="both"/>
        <w:rPr>
          <w:rFonts w:ascii="Verdana" w:eastAsia="ヒラギノ角ゴ Pro W3" w:hAnsi="Verdana" w:cs="Times New Roman"/>
          <w:sz w:val="18"/>
          <w:szCs w:val="18"/>
        </w:rPr>
      </w:pPr>
      <w:hyperlink r:id="rId9" w:history="1">
        <w:r w:rsidR="00E33291" w:rsidRPr="00EE4EE4">
          <w:rPr>
            <w:rFonts w:ascii="Verdana" w:eastAsia="ヒラギノ角ゴ Pro W3" w:hAnsi="Verdana" w:cs="Times New Roman"/>
            <w:color w:val="1155CC"/>
            <w:sz w:val="18"/>
            <w:szCs w:val="18"/>
            <w:u w:val="single"/>
          </w:rPr>
          <w:t>Deliveroo</w:t>
        </w:r>
      </w:hyperlink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un servizio di food delivery fondato nel 2013 da William Shu e Greg Orlowsk</w:t>
      </w:r>
      <w:r w:rsidR="001F7710">
        <w:rPr>
          <w:rFonts w:ascii="Verdana" w:eastAsia="ヒラギノ角ゴ Pro W3" w:hAnsi="Verdana" w:cs="Times New Roman"/>
          <w:color w:val="000000"/>
          <w:sz w:val="18"/>
          <w:szCs w:val="18"/>
        </w:rPr>
        <w:t>i. Deliveroo lavora con oltre 35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.000 tra i mi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gliori ristoranti e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.000 rider che garantiscono la migliore esperienza di food delivery nel mondo. Deliveroo ha sede a Londra e conta più di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800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persone impiegate nei suoi uffici a livello globale.</w:t>
      </w:r>
    </w:p>
    <w:p w14:paraId="69A6091D" w14:textId="762691F3" w:rsidR="00886F94" w:rsidRPr="00EE4EE4" w:rsidRDefault="001B085A" w:rsidP="006C6435">
      <w:pPr>
        <w:jc w:val="both"/>
        <w:rPr>
          <w:rFonts w:ascii="Verdana" w:eastAsia="ヒラギノ角ゴ Pro W3" w:hAnsi="Verdana" w:cs="Times New Roman"/>
          <w:color w:val="000000"/>
          <w:sz w:val="18"/>
          <w:szCs w:val="18"/>
        </w:rPr>
      </w:pPr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Deliveroo opera in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oltre 200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città in 12 Paesi, inclusi Australia, Belgio, Francia, Germania, Hong Kong, Italia, Irlanda, Olanda, Singapore, Spagna, Emirati Arabi Uniti e Regno Unito.</w:t>
      </w:r>
      <w:r w:rsidR="00367028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In Italia Deli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veroo è attivo a Milano, Roma,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Piacenza, 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Firenze</w:t>
      </w:r>
      <w:r w:rsidR="00937D0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DC6BF4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Torino, 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Bologna, Monza,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Verona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Padova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Bergamo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Brescia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Genova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>, Pavia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Modena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</w:t>
      </w:r>
    </w:p>
    <w:p w14:paraId="21B88278" w14:textId="77777777" w:rsidR="00886F94" w:rsidRPr="00EE4EE4" w:rsidRDefault="00886F94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E71F369" w14:textId="77777777" w:rsidR="00E97FBD" w:rsidRPr="00EE4EE4" w:rsidRDefault="00E97FBD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493D75D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EE4EE4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26B9EAEC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>Ufficio stampa Eidos</w:t>
      </w:r>
    </w:p>
    <w:p w14:paraId="457614EF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E0DED50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fferrari@eidos.net</w:t>
      </w:r>
    </w:p>
    <w:p w14:paraId="575603C2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Tel: 02-8900870</w:t>
      </w:r>
    </w:p>
    <w:p w14:paraId="19DB0052" w14:textId="77777777" w:rsidR="007B7ECF" w:rsidRPr="00EE4EE4" w:rsidRDefault="00E97FBD" w:rsidP="006A4095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EE4EE4" w:rsidSect="00B110FD">
      <w:headerReference w:type="default" r:id="rId10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A82BE9" w:rsidRDefault="00A82BE9">
      <w:r>
        <w:separator/>
      </w:r>
    </w:p>
  </w:endnote>
  <w:endnote w:type="continuationSeparator" w:id="0">
    <w:p w14:paraId="55A902F5" w14:textId="77777777" w:rsidR="00A82BE9" w:rsidRDefault="00A8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A82BE9" w:rsidRDefault="00A82BE9">
      <w:r>
        <w:separator/>
      </w:r>
    </w:p>
  </w:footnote>
  <w:footnote w:type="continuationSeparator" w:id="0">
    <w:p w14:paraId="75E20C12" w14:textId="77777777" w:rsidR="00A82BE9" w:rsidRDefault="00A82B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A82BE9" w:rsidRDefault="00A82BE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77777777" w:rsidR="00A82BE9" w:rsidRDefault="00A82BE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2E54EC" wp14:editId="547CD785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B1F34" w14:textId="77777777" w:rsidR="00A82BE9" w:rsidRDefault="00A82BE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05F1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21BD0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710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26E6"/>
    <w:rsid w:val="002433A0"/>
    <w:rsid w:val="00245541"/>
    <w:rsid w:val="00245A6B"/>
    <w:rsid w:val="00245FC5"/>
    <w:rsid w:val="00247D0B"/>
    <w:rsid w:val="00251098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68C6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572E4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87047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6D5C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66625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979A6"/>
    <w:rsid w:val="009A380C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7A85"/>
    <w:rsid w:val="00A33760"/>
    <w:rsid w:val="00A377D5"/>
    <w:rsid w:val="00A41391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2BE9"/>
    <w:rsid w:val="00A832D1"/>
    <w:rsid w:val="00A838EE"/>
    <w:rsid w:val="00A87AAD"/>
    <w:rsid w:val="00A93A7D"/>
    <w:rsid w:val="00A93AE1"/>
    <w:rsid w:val="00AA3B18"/>
    <w:rsid w:val="00AA6417"/>
    <w:rsid w:val="00AA651F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28C4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5F38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EF3B8B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307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B56F1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5</cp:revision>
  <cp:lastPrinted>2017-01-25T09:02:00Z</cp:lastPrinted>
  <dcterms:created xsi:type="dcterms:W3CDTF">2018-03-28T07:27:00Z</dcterms:created>
  <dcterms:modified xsi:type="dcterms:W3CDTF">2018-03-28T07:31:00Z</dcterms:modified>
</cp:coreProperties>
</file>